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D48E3" w:rsidRDefault="00945035" w:rsidP="00A214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Alchemia Communications Group consolida su experiencia en turismo y continúa su ascenso en corporativo</w:t>
      </w:r>
    </w:p>
    <w:p w14:paraId="00000002" w14:textId="77777777" w:rsidR="003D48E3" w:rsidRDefault="003D48E3"/>
    <w:p w14:paraId="00000003" w14:textId="77777777" w:rsidR="003D48E3" w:rsidRDefault="003D48E3"/>
    <w:p w14:paraId="00000004" w14:textId="443AF076" w:rsidR="003D48E3" w:rsidRDefault="00945035">
      <w:pPr>
        <w:spacing w:after="120"/>
      </w:pPr>
      <w:r w:rsidRPr="008A1E37">
        <w:rPr>
          <w:b/>
          <w:bCs/>
        </w:rPr>
        <w:t xml:space="preserve">Ciudad de México, a </w:t>
      </w:r>
      <w:r w:rsidR="0090777A">
        <w:rPr>
          <w:b/>
          <w:bCs/>
        </w:rPr>
        <w:t>31</w:t>
      </w:r>
      <w:r w:rsidRPr="008A1E37">
        <w:rPr>
          <w:b/>
          <w:bCs/>
        </w:rPr>
        <w:t xml:space="preserve"> de </w:t>
      </w:r>
      <w:r w:rsidR="0090777A">
        <w:rPr>
          <w:b/>
          <w:bCs/>
        </w:rPr>
        <w:t>marzo</w:t>
      </w:r>
      <w:r w:rsidRPr="008A1E37">
        <w:rPr>
          <w:b/>
          <w:bCs/>
        </w:rPr>
        <w:t xml:space="preserve"> de 2022.</w:t>
      </w:r>
      <w:r>
        <w:t xml:space="preserve">- En el primer trimestre del año 2022, Alchemia Communications Group desplegó su artillería de talento y servicios para lograr convertirse en la agencia de Marketing Communications de </w:t>
      </w:r>
      <w:r w:rsidR="00EC2AA7">
        <w:t>ocho</w:t>
      </w:r>
      <w:r>
        <w:t xml:space="preserve"> grandes marcas en los sectores de turismo, institucional y corporativo, al adherirlas a su portafolio de clientes: </w:t>
      </w:r>
      <w:r w:rsidR="00EC2AA7">
        <w:t>Publicis</w:t>
      </w:r>
      <w:r>
        <w:t>, Grand Hyatt Playa del Carmen, JW Marriott Ciudad de México, Soaint</w:t>
      </w:r>
      <w:r w:rsidR="00B66FED">
        <w:t xml:space="preserve">, </w:t>
      </w:r>
      <w:r w:rsidR="00B66FED" w:rsidRPr="00B66FED">
        <w:t>Macerich Shopping Centers &amp; Fashion Outlets</w:t>
      </w:r>
      <w:r w:rsidR="0002308A">
        <w:t>, Ciudad de Puebla</w:t>
      </w:r>
      <w:r w:rsidR="009C3DF4">
        <w:t xml:space="preserve">, Neuchâtel Cuadrante Polanco-Mira </w:t>
      </w:r>
      <w:r w:rsidR="009C3DF4" w:rsidRPr="009C3DF4">
        <w:rPr>
          <w:i/>
          <w:iCs/>
        </w:rPr>
        <w:t>The Eye of Mexico</w:t>
      </w:r>
      <w:r w:rsidR="00B66FED">
        <w:t xml:space="preserve"> y Discover Puerto Rico</w:t>
      </w:r>
      <w:r>
        <w:t xml:space="preserve">. </w:t>
      </w:r>
    </w:p>
    <w:p w14:paraId="00000005" w14:textId="522520AB" w:rsidR="003D48E3" w:rsidRDefault="0094503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La responsabilidad de la agencia para estas marcas será aportar su creatividad en el desarrollo de estrategias de comunicación y marketing integrado, dada la gran relevancia que ha tomado en estos tiempos la generaci</w:t>
      </w:r>
      <w:r>
        <w:t>ón del contenido di</w:t>
      </w:r>
      <w:r w:rsidR="007536D9">
        <w:t>rig</w:t>
      </w:r>
      <w:r>
        <w:t xml:space="preserve">ido, segmentación de audiencias, el </w:t>
      </w:r>
      <w:r w:rsidRPr="00B66FED">
        <w:t>cuidado de los valores</w:t>
      </w:r>
      <w:r w:rsidR="007536D9" w:rsidRPr="00B66FED">
        <w:t xml:space="preserve"> y r</w:t>
      </w:r>
      <w:r w:rsidRPr="00B66FED">
        <w:t xml:space="preserve">eputación de las marcas, </w:t>
      </w:r>
      <w:r w:rsidRPr="00B66FED">
        <w:rPr>
          <w:color w:val="000000"/>
        </w:rPr>
        <w:t xml:space="preserve">para </w:t>
      </w:r>
      <w:r w:rsidR="00B66FED">
        <w:rPr>
          <w:color w:val="000000"/>
        </w:rPr>
        <w:t>cubrir</w:t>
      </w:r>
      <w:r w:rsidRPr="00B66FED">
        <w:rPr>
          <w:color w:val="000000"/>
        </w:rPr>
        <w:t xml:space="preserve"> de formas innovadoras las necesidades </w:t>
      </w:r>
      <w:r w:rsidR="00B66FED" w:rsidRPr="00B66FED">
        <w:rPr>
          <w:color w:val="000000"/>
        </w:rPr>
        <w:t>de las empresas y sus audiencias</w:t>
      </w:r>
      <w:r w:rsidRPr="00B66FED">
        <w:rPr>
          <w:color w:val="000000"/>
        </w:rPr>
        <w:t>.</w:t>
      </w:r>
    </w:p>
    <w:p w14:paraId="00000006" w14:textId="0C1F101F" w:rsidR="003D48E3" w:rsidRDefault="0094503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Con sus ya once años de experiencia en el desarrollo de estrategias de comunicación </w:t>
      </w:r>
      <w:r>
        <w:t>y marketing integrado</w:t>
      </w:r>
      <w:r>
        <w:rPr>
          <w:color w:val="000000"/>
        </w:rPr>
        <w:t xml:space="preserve"> en los sectores de turismo, hotelería, lujo, lifestyle, tecnología, automotriz, salud, sustentabilidad, econom</w:t>
      </w:r>
      <w:r>
        <w:t xml:space="preserve">ía circular, startups, Fintech </w:t>
      </w:r>
      <w:r>
        <w:rPr>
          <w:color w:val="000000"/>
        </w:rPr>
        <w:t>y bienes raíces, por mencionar algunos, Alchemia se ha colocado entre las agencias con una mayor identificación entre las empresas de México y de otras geografías que desean expandir su posicionamiento en nuestro país y en el resto del mundo a trav</w:t>
      </w:r>
      <w:r>
        <w:t>és de su red de agencias independientes y especializadas</w:t>
      </w:r>
      <w:r>
        <w:rPr>
          <w:color w:val="000000"/>
        </w:rPr>
        <w:t xml:space="preserve">. </w:t>
      </w:r>
    </w:p>
    <w:p w14:paraId="00000007" w14:textId="77777777" w:rsidR="003D48E3" w:rsidRDefault="0094503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8A1E37">
        <w:rPr>
          <w:i/>
          <w:iCs/>
          <w:color w:val="000000"/>
        </w:rPr>
        <w:t xml:space="preserve">“Es un orgullo para todo el equipo aportar </w:t>
      </w:r>
      <w:r w:rsidRPr="008A1E37">
        <w:rPr>
          <w:i/>
          <w:iCs/>
        </w:rPr>
        <w:t xml:space="preserve">nuestro mosaico de talentos complementarios, experiencia especializada, constante innovación y pasión </w:t>
      </w:r>
      <w:r w:rsidRPr="008A1E37">
        <w:rPr>
          <w:i/>
          <w:iCs/>
          <w:color w:val="000000"/>
        </w:rPr>
        <w:t>con clientes nuevos y re-descubrir el potencial de empresas de diferentes industrias para llevarlas al siguiente nivel en un m</w:t>
      </w:r>
      <w:r w:rsidRPr="008A1E37">
        <w:rPr>
          <w:i/>
          <w:iCs/>
        </w:rPr>
        <w:t>undo que ha acelerado su transformación. Alchemia acompaña a sus clientes en esa transformación para potenciar sus atributos, optimizar sus activos y posicionar sus valores.</w:t>
      </w:r>
      <w:r w:rsidRPr="008A1E37">
        <w:rPr>
          <w:i/>
          <w:iCs/>
          <w:color w:val="000000"/>
        </w:rPr>
        <w:t>”</w:t>
      </w:r>
      <w:r>
        <w:rPr>
          <w:color w:val="000000"/>
        </w:rPr>
        <w:t xml:space="preserve">, señaló Lourdes Berho, CEO y presidenta de Alchemia. </w:t>
      </w:r>
    </w:p>
    <w:p w14:paraId="00000008" w14:textId="19158EE5" w:rsidR="003D48E3" w:rsidRDefault="0094503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Alchemia </w:t>
      </w:r>
      <w:r w:rsidR="008A1E37">
        <w:rPr>
          <w:color w:val="000000"/>
        </w:rPr>
        <w:t>cuenta con</w:t>
      </w:r>
      <w:r>
        <w:rPr>
          <w:color w:val="000000"/>
        </w:rPr>
        <w:t xml:space="preserve"> un laboratorio de servicios creativos como inteligencia de mercado, desarrollo y </w:t>
      </w:r>
      <w:r>
        <w:t>reposicionamiento de marcas, estrategias integrales B2B, B2C y B2M, generación, desarrollo y distribución de contenidos y canales, travel and tourism marketing, special issues management</w:t>
      </w:r>
      <w:r w:rsidR="008A1E37">
        <w:t>,</w:t>
      </w:r>
      <w:r>
        <w:t xml:space="preserve"> transformación digital y performance marketing, por nombrar algunos</w:t>
      </w:r>
      <w:r>
        <w:rPr>
          <w:color w:val="000000"/>
        </w:rPr>
        <w:t>, que le permiten desde iniciar una marca hasta propiciar la expansión de un negocio hacia el éxito.</w:t>
      </w:r>
    </w:p>
    <w:p w14:paraId="00000009" w14:textId="77777777" w:rsidR="003D48E3" w:rsidRDefault="0094503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8A1E37">
        <w:rPr>
          <w:i/>
          <w:iCs/>
          <w:color w:val="000000"/>
        </w:rPr>
        <w:t>“La ampliación y diversificación de nuestros servicios la hemos logrado gracias a la alta especialización de nuestro talento humano así como de las alianzas desarrolladas en los últimos dos años. Tanto en M</w:t>
      </w:r>
      <w:r w:rsidRPr="008A1E37">
        <w:rPr>
          <w:i/>
          <w:iCs/>
        </w:rPr>
        <w:t>éxico como en el resto del mundo, el equipo es nuestro activo más importante.</w:t>
      </w:r>
      <w:r w:rsidRPr="008A1E37">
        <w:rPr>
          <w:i/>
          <w:iCs/>
          <w:color w:val="000000"/>
        </w:rPr>
        <w:t>”</w:t>
      </w:r>
      <w:r w:rsidRPr="008A1E37">
        <w:rPr>
          <w:color w:val="000000"/>
        </w:rPr>
        <w:t xml:space="preserve">, </w:t>
      </w:r>
      <w:r>
        <w:rPr>
          <w:color w:val="000000"/>
        </w:rPr>
        <w:t>finalizó Lourdes Berho.</w:t>
      </w:r>
    </w:p>
    <w:p w14:paraId="0000000A" w14:textId="77777777" w:rsidR="003D48E3" w:rsidRDefault="003D48E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C" w14:textId="2B02FA89" w:rsidR="003D48E3" w:rsidRPr="008A1E37" w:rsidRDefault="00945035" w:rsidP="008A1E3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Para más información sobre Alchemia Communications Group, visita </w:t>
      </w:r>
      <w:hyperlink r:id="rId7">
        <w:r>
          <w:rPr>
            <w:color w:val="0432FF"/>
            <w:u w:val="single"/>
          </w:rPr>
          <w:t>www.alchemia.com.mx</w:t>
        </w:r>
      </w:hyperlink>
    </w:p>
    <w:sectPr w:rsidR="003D48E3" w:rsidRPr="008A1E37" w:rsidSect="00EC2AA7">
      <w:headerReference w:type="default" r:id="rId8"/>
      <w:pgSz w:w="12240" w:h="15840"/>
      <w:pgMar w:top="189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865F" w14:textId="77777777" w:rsidR="003F241C" w:rsidRDefault="003F241C" w:rsidP="00A21450">
      <w:r>
        <w:separator/>
      </w:r>
    </w:p>
  </w:endnote>
  <w:endnote w:type="continuationSeparator" w:id="0">
    <w:p w14:paraId="27B8138E" w14:textId="77777777" w:rsidR="003F241C" w:rsidRDefault="003F241C" w:rsidP="00A2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91B3" w14:textId="77777777" w:rsidR="003F241C" w:rsidRDefault="003F241C" w:rsidP="00A21450">
      <w:r>
        <w:separator/>
      </w:r>
    </w:p>
  </w:footnote>
  <w:footnote w:type="continuationSeparator" w:id="0">
    <w:p w14:paraId="16E7B0D0" w14:textId="77777777" w:rsidR="003F241C" w:rsidRDefault="003F241C" w:rsidP="00A2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5B6F" w14:textId="79250170" w:rsidR="00EC2AA7" w:rsidRDefault="00EC2AA7">
    <w:pPr>
      <w:pStyle w:val="Encabezado"/>
    </w:pPr>
    <w:r>
      <w:rPr>
        <w:noProof/>
      </w:rPr>
      <w:drawing>
        <wp:inline distT="0" distB="0" distL="0" distR="0" wp14:anchorId="1BB526F1" wp14:editId="4D4A353B">
          <wp:extent cx="1896534" cy="538618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899" cy="557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E3"/>
    <w:rsid w:val="0002308A"/>
    <w:rsid w:val="000973DF"/>
    <w:rsid w:val="003D48E3"/>
    <w:rsid w:val="003F241C"/>
    <w:rsid w:val="004B7D90"/>
    <w:rsid w:val="007536D9"/>
    <w:rsid w:val="008A1E37"/>
    <w:rsid w:val="0090777A"/>
    <w:rsid w:val="00945035"/>
    <w:rsid w:val="009C3DF4"/>
    <w:rsid w:val="00A21450"/>
    <w:rsid w:val="00B66FED"/>
    <w:rsid w:val="00E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2BF2E"/>
  <w15:docId w15:val="{35D4C0BE-7C6F-3842-B693-01EA0420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ditor-v4-paragraph-element">
    <w:name w:val="editor-v4-paragraph-element"/>
    <w:basedOn w:val="Normal"/>
    <w:rsid w:val="005E1C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election932vu31">
    <w:name w:val="_selection_932vu_31"/>
    <w:basedOn w:val="Fuentedeprrafopredeter"/>
    <w:rsid w:val="005E1C3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214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450"/>
  </w:style>
  <w:style w:type="paragraph" w:styleId="Piedepgina">
    <w:name w:val="footer"/>
    <w:basedOn w:val="Normal"/>
    <w:link w:val="PiedepginaCar"/>
    <w:uiPriority w:val="99"/>
    <w:unhideWhenUsed/>
    <w:rsid w:val="00A214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chemia.com.m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2T1egXR88mV87xTulhj6pNfmIA==">AMUW2mWZSXPcMWHli7fRgwJOwc207NrROgC7JaouQ2GNVW7rDo5kiRVyQOzQlmU0XU3SfF/42+0354tHoQ1HYgCSJGqqYtH9tpkMdWlFzY0r2lxCzRiBE78=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Alchemia 3</dc:creator>
  <cp:lastModifiedBy>Microsoft Office User</cp:lastModifiedBy>
  <cp:revision>4</cp:revision>
  <dcterms:created xsi:type="dcterms:W3CDTF">2022-03-31T20:09:00Z</dcterms:created>
  <dcterms:modified xsi:type="dcterms:W3CDTF">2022-03-31T23:48:00Z</dcterms:modified>
</cp:coreProperties>
</file>